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7E2D3" w14:textId="54360ED9" w:rsidR="00E3769E" w:rsidRPr="00E3769E" w:rsidRDefault="0030011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Aanvullende vragen</w:t>
      </w:r>
      <w:r w:rsidR="00A96B6E">
        <w:rPr>
          <w:rFonts w:ascii="Arial" w:hAnsi="Arial" w:cs="Arial"/>
          <w:b/>
          <w:sz w:val="32"/>
          <w:szCs w:val="32"/>
        </w:rPr>
        <w:t xml:space="preserve"> per werkproces</w:t>
      </w:r>
      <w:r w:rsidR="00A4515D">
        <w:rPr>
          <w:rFonts w:ascii="Arial" w:hAnsi="Arial" w:cs="Arial"/>
          <w:b/>
          <w:sz w:val="32"/>
          <w:szCs w:val="32"/>
        </w:rPr>
        <w:br/>
        <w:t xml:space="preserve">Medewerker </w:t>
      </w:r>
      <w:r w:rsidR="006223EC">
        <w:rPr>
          <w:rFonts w:ascii="Arial" w:hAnsi="Arial" w:cs="Arial"/>
          <w:b/>
          <w:sz w:val="32"/>
          <w:szCs w:val="32"/>
        </w:rPr>
        <w:t>agrarisch loonwerk</w:t>
      </w:r>
      <w:r w:rsidR="00A4515D">
        <w:rPr>
          <w:rFonts w:ascii="Arial" w:hAnsi="Arial" w:cs="Arial"/>
          <w:b/>
          <w:sz w:val="32"/>
          <w:szCs w:val="32"/>
        </w:rPr>
        <w:t xml:space="preserve"> </w:t>
      </w:r>
    </w:p>
    <w:p w14:paraId="006D10CC" w14:textId="6F48322E" w:rsidR="00A726E4" w:rsidRPr="00A726E4" w:rsidRDefault="00A726E4">
      <w:pPr>
        <w:rPr>
          <w:rFonts w:ascii="Arial" w:hAnsi="Arial" w:cs="Arial"/>
        </w:rPr>
      </w:pPr>
      <w:r>
        <w:br/>
      </w:r>
      <w:r w:rsidRPr="00A726E4">
        <w:rPr>
          <w:rFonts w:ascii="Arial" w:hAnsi="Arial" w:cs="Arial"/>
          <w:sz w:val="20"/>
          <w:szCs w:val="20"/>
        </w:rPr>
        <w:t>Om ervoor te zorgen dat alle werkprocessen voldoende gedekt worden,</w:t>
      </w:r>
      <w:r>
        <w:rPr>
          <w:rFonts w:ascii="Arial" w:hAnsi="Arial" w:cs="Arial"/>
          <w:sz w:val="20"/>
          <w:szCs w:val="20"/>
        </w:rPr>
        <w:t xml:space="preserve"> moeten er tijdens de Proeve extra vragen aan de examenkandidaat gesteld worden. Hierna wordt per werkproces aangegeven over welke onderwerpen extra vragen gesteld moeten worden en word</w:t>
      </w:r>
      <w:r w:rsidR="00333BC9">
        <w:rPr>
          <w:rFonts w:ascii="Arial" w:hAnsi="Arial" w:cs="Arial"/>
          <w:sz w:val="20"/>
          <w:szCs w:val="20"/>
        </w:rPr>
        <w:t>t een aantal voorbeeldvragen gegeven.</w:t>
      </w:r>
      <w:r w:rsidR="00333BC9">
        <w:rPr>
          <w:rFonts w:ascii="Arial" w:hAnsi="Arial" w:cs="Arial"/>
          <w:sz w:val="20"/>
          <w:szCs w:val="20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3769E" w14:paraId="43921672" w14:textId="77777777" w:rsidTr="00E3769E">
        <w:tc>
          <w:tcPr>
            <w:tcW w:w="9062" w:type="dxa"/>
            <w:shd w:val="clear" w:color="auto" w:fill="FFC000"/>
          </w:tcPr>
          <w:p w14:paraId="0BD34887" w14:textId="77777777" w:rsidR="00E3769E" w:rsidRPr="00E3769E" w:rsidRDefault="00E3769E">
            <w:pPr>
              <w:rPr>
                <w:sz w:val="20"/>
                <w:szCs w:val="20"/>
              </w:rPr>
            </w:pPr>
            <w:r w:rsidRPr="00E376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B1-K1-W1 Draagt zorg voor de kwaliteit van het </w:t>
            </w:r>
            <w:proofErr w:type="spellStart"/>
            <w:r w:rsidRPr="00E3769E">
              <w:rPr>
                <w:rFonts w:ascii="Arial" w:hAnsi="Arial" w:cs="Arial"/>
                <w:b/>
                <w:bCs/>
                <w:sz w:val="20"/>
                <w:szCs w:val="20"/>
              </w:rPr>
              <w:t>agrobusinessproduct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</w:tr>
      <w:tr w:rsidR="00E3769E" w14:paraId="3E4F6465" w14:textId="77777777" w:rsidTr="00E3769E">
        <w:tc>
          <w:tcPr>
            <w:tcW w:w="9062" w:type="dxa"/>
          </w:tcPr>
          <w:p w14:paraId="5673DE1E" w14:textId="77777777" w:rsidR="00E3769E" w:rsidRPr="00E3769E" w:rsidRDefault="00E3769E">
            <w:pPr>
              <w:rPr>
                <w:rFonts w:ascii="Arial" w:hAnsi="Arial" w:cs="Arial"/>
                <w:sz w:val="20"/>
                <w:szCs w:val="20"/>
              </w:rPr>
            </w:pPr>
            <w:r w:rsidRPr="00E3769E">
              <w:rPr>
                <w:rFonts w:ascii="Arial" w:hAnsi="Arial" w:cs="Arial"/>
                <w:sz w:val="20"/>
                <w:szCs w:val="20"/>
              </w:rPr>
              <w:t>Extra vragen stellen over: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173E4CB7" w14:textId="77777777" w:rsidR="006223EC" w:rsidRPr="006223EC" w:rsidRDefault="006223EC" w:rsidP="006223EC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szCs w:val="20"/>
              </w:rPr>
            </w:pPr>
            <w:r w:rsidRPr="006223EC">
              <w:rPr>
                <w:rFonts w:ascii="Arial" w:hAnsi="Arial" w:cs="Arial"/>
                <w:szCs w:val="20"/>
              </w:rPr>
              <w:t>Beoordelen kwaliteit van het product.</w:t>
            </w:r>
          </w:p>
          <w:p w14:paraId="4C11BA3C" w14:textId="77777777" w:rsidR="006223EC" w:rsidRPr="006223EC" w:rsidRDefault="006223EC" w:rsidP="006223EC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szCs w:val="20"/>
              </w:rPr>
            </w:pPr>
            <w:r w:rsidRPr="006223EC">
              <w:rPr>
                <w:rFonts w:ascii="Arial" w:hAnsi="Arial" w:cs="Arial"/>
                <w:szCs w:val="20"/>
              </w:rPr>
              <w:t>Onderkennen van de invloed van afwijkingen op de kwaliteit van het product.</w:t>
            </w:r>
          </w:p>
          <w:p w14:paraId="2B678B15" w14:textId="77777777" w:rsidR="00E3769E" w:rsidRDefault="00E3769E"/>
        </w:tc>
      </w:tr>
      <w:tr w:rsidR="00E3769E" w14:paraId="7852CFCD" w14:textId="77777777" w:rsidTr="00E3769E">
        <w:tc>
          <w:tcPr>
            <w:tcW w:w="9062" w:type="dxa"/>
          </w:tcPr>
          <w:p w14:paraId="06CB4046" w14:textId="54486229" w:rsidR="00E3769E" w:rsidRDefault="00E3769E" w:rsidP="00E3769E">
            <w:pPr>
              <w:rPr>
                <w:rFonts w:ascii="Arial" w:hAnsi="Arial" w:cs="Arial"/>
                <w:sz w:val="20"/>
                <w:szCs w:val="20"/>
              </w:rPr>
            </w:pPr>
            <w:r w:rsidRPr="00E3769E">
              <w:rPr>
                <w:rFonts w:ascii="Arial" w:hAnsi="Arial" w:cs="Arial"/>
                <w:sz w:val="20"/>
                <w:szCs w:val="20"/>
              </w:rPr>
              <w:t>Voorbeeldvragen:</w:t>
            </w:r>
            <w:r w:rsidRPr="00E3769E">
              <w:rPr>
                <w:rFonts w:ascii="Arial" w:hAnsi="Arial" w:cs="Arial"/>
                <w:sz w:val="20"/>
                <w:szCs w:val="20"/>
              </w:rPr>
              <w:br/>
            </w:r>
          </w:p>
          <w:p w14:paraId="4022740C" w14:textId="77777777" w:rsidR="006223EC" w:rsidRPr="003202F5" w:rsidRDefault="006223EC" w:rsidP="006223EC">
            <w:pPr>
              <w:pStyle w:val="Lijstalinea"/>
              <w:numPr>
                <w:ilvl w:val="0"/>
                <w:numId w:val="9"/>
              </w:numPr>
              <w:rPr>
                <w:rFonts w:ascii="Arial" w:hAnsi="Arial" w:cs="Arial"/>
                <w:color w:val="000000" w:themeColor="text1"/>
                <w:szCs w:val="20"/>
              </w:rPr>
            </w:pPr>
            <w:r w:rsidRPr="003202F5">
              <w:rPr>
                <w:rFonts w:ascii="Arial" w:hAnsi="Arial" w:cs="Arial"/>
                <w:color w:val="000000" w:themeColor="text1"/>
                <w:szCs w:val="20"/>
              </w:rPr>
              <w:t xml:space="preserve">Hoe 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>beoordeel je de kwaliteit van het gewas dat je net geteeld hebt?</w:t>
            </w:r>
          </w:p>
          <w:p w14:paraId="04CABF43" w14:textId="77777777" w:rsidR="006223EC" w:rsidRPr="003202F5" w:rsidRDefault="006223EC" w:rsidP="006223EC">
            <w:pPr>
              <w:pStyle w:val="Lijstalinea"/>
              <w:numPr>
                <w:ilvl w:val="0"/>
                <w:numId w:val="9"/>
              </w:numPr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Welke afwijkingen kunnen invloed hebben op de kwaliteit van het product?</w:t>
            </w:r>
          </w:p>
          <w:p w14:paraId="7909641E" w14:textId="77777777" w:rsidR="00E3769E" w:rsidRPr="00E3769E" w:rsidRDefault="00E376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3991E1" w14:textId="77777777" w:rsidR="006223EC" w:rsidRDefault="006223EC" w:rsidP="00E3769E"/>
    <w:p w14:paraId="3A0C95FE" w14:textId="77777777" w:rsidR="0030011B" w:rsidRDefault="0030011B" w:rsidP="0030011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011B" w14:paraId="665D0C85" w14:textId="77777777" w:rsidTr="0000359C">
        <w:tc>
          <w:tcPr>
            <w:tcW w:w="9062" w:type="dxa"/>
            <w:shd w:val="clear" w:color="auto" w:fill="FFC000"/>
          </w:tcPr>
          <w:p w14:paraId="2C4B7891" w14:textId="77777777" w:rsidR="0030011B" w:rsidRPr="0030011B" w:rsidRDefault="0030011B" w:rsidP="0000359C">
            <w:pPr>
              <w:rPr>
                <w:sz w:val="20"/>
                <w:szCs w:val="20"/>
              </w:rPr>
            </w:pPr>
            <w:r w:rsidRPr="0030011B">
              <w:rPr>
                <w:rFonts w:ascii="Arial" w:hAnsi="Arial" w:cs="Arial"/>
                <w:b/>
                <w:bCs/>
                <w:sz w:val="20"/>
                <w:szCs w:val="20"/>
              </w:rPr>
              <w:t>B1-K1-W4 Draagt zorg voor informatie in de keten</w:t>
            </w:r>
            <w:r w:rsidRPr="0030011B">
              <w:rPr>
                <w:sz w:val="20"/>
                <w:szCs w:val="20"/>
              </w:rPr>
              <w:t xml:space="preserve"> </w:t>
            </w:r>
            <w:r w:rsidRPr="0030011B">
              <w:rPr>
                <w:sz w:val="20"/>
                <w:szCs w:val="20"/>
              </w:rPr>
              <w:br/>
            </w:r>
          </w:p>
        </w:tc>
      </w:tr>
      <w:tr w:rsidR="0030011B" w14:paraId="538787E7" w14:textId="77777777" w:rsidTr="0000359C">
        <w:tc>
          <w:tcPr>
            <w:tcW w:w="9062" w:type="dxa"/>
          </w:tcPr>
          <w:p w14:paraId="1AB62CDA" w14:textId="77777777" w:rsidR="0030011B" w:rsidRPr="00E3769E" w:rsidRDefault="0030011B" w:rsidP="0000359C">
            <w:pPr>
              <w:rPr>
                <w:rFonts w:ascii="Arial" w:hAnsi="Arial" w:cs="Arial"/>
                <w:sz w:val="20"/>
                <w:szCs w:val="20"/>
              </w:rPr>
            </w:pPr>
            <w:r w:rsidRPr="00E3769E">
              <w:rPr>
                <w:rFonts w:ascii="Arial" w:hAnsi="Arial" w:cs="Arial"/>
                <w:sz w:val="20"/>
                <w:szCs w:val="20"/>
              </w:rPr>
              <w:t>Extra vragen stellen over: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0148739A" w14:textId="18BF4BAA" w:rsidR="0030011B" w:rsidRPr="006223EC" w:rsidRDefault="006223EC" w:rsidP="006223EC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szCs w:val="20"/>
              </w:rPr>
            </w:pPr>
            <w:r w:rsidRPr="00327AA4">
              <w:rPr>
                <w:rFonts w:ascii="Arial" w:hAnsi="Arial" w:cs="Arial"/>
                <w:color w:val="000000" w:themeColor="text1"/>
                <w:szCs w:val="20"/>
              </w:rPr>
              <w:t>Klachtenafhandeling</w:t>
            </w:r>
            <w:r w:rsidR="0030011B" w:rsidRPr="006223EC">
              <w:rPr>
                <w:szCs w:val="20"/>
              </w:rPr>
              <w:br/>
            </w:r>
          </w:p>
        </w:tc>
      </w:tr>
      <w:tr w:rsidR="0030011B" w14:paraId="4DCC68A4" w14:textId="77777777" w:rsidTr="0000359C">
        <w:tc>
          <w:tcPr>
            <w:tcW w:w="9062" w:type="dxa"/>
          </w:tcPr>
          <w:p w14:paraId="11758229" w14:textId="1B064F80" w:rsidR="0030011B" w:rsidRDefault="0030011B" w:rsidP="0000359C">
            <w:pPr>
              <w:rPr>
                <w:rFonts w:ascii="Arial" w:hAnsi="Arial" w:cs="Arial"/>
                <w:sz w:val="20"/>
                <w:szCs w:val="20"/>
              </w:rPr>
            </w:pPr>
            <w:r w:rsidRPr="00E3769E">
              <w:rPr>
                <w:rFonts w:ascii="Arial" w:hAnsi="Arial" w:cs="Arial"/>
                <w:sz w:val="20"/>
                <w:szCs w:val="20"/>
              </w:rPr>
              <w:t>Voorbeeldvragen:</w:t>
            </w:r>
            <w:r w:rsidRPr="00E3769E">
              <w:rPr>
                <w:rFonts w:ascii="Arial" w:hAnsi="Arial" w:cs="Arial"/>
                <w:sz w:val="20"/>
                <w:szCs w:val="20"/>
              </w:rPr>
              <w:br/>
            </w:r>
          </w:p>
          <w:p w14:paraId="27F71AD0" w14:textId="0985E462" w:rsidR="0030011B" w:rsidRPr="006223EC" w:rsidRDefault="006223EC" w:rsidP="006223EC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Wat moet je doen als je een klacht van een klant krijgt</w:t>
            </w:r>
            <w:r w:rsidR="0030011B">
              <w:rPr>
                <w:rFonts w:ascii="Arial" w:hAnsi="Arial" w:cs="Arial"/>
                <w:color w:val="000000" w:themeColor="text1"/>
                <w:szCs w:val="20"/>
              </w:rPr>
              <w:t xml:space="preserve">? </w:t>
            </w:r>
            <w:r w:rsidR="0030011B" w:rsidRPr="006223EC">
              <w:rPr>
                <w:rFonts w:ascii="Arial" w:hAnsi="Arial" w:cs="Arial"/>
                <w:color w:val="000000" w:themeColor="text1"/>
                <w:szCs w:val="20"/>
              </w:rPr>
              <w:br/>
            </w:r>
          </w:p>
        </w:tc>
      </w:tr>
    </w:tbl>
    <w:p w14:paraId="35D73591" w14:textId="77777777" w:rsidR="0030011B" w:rsidRDefault="0030011B"/>
    <w:p w14:paraId="1C2EDB49" w14:textId="77777777" w:rsidR="0030011B" w:rsidRDefault="0030011B" w:rsidP="0030011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011B" w14:paraId="16E67F19" w14:textId="77777777" w:rsidTr="0000359C">
        <w:tc>
          <w:tcPr>
            <w:tcW w:w="9062" w:type="dxa"/>
            <w:shd w:val="clear" w:color="auto" w:fill="FFC000"/>
          </w:tcPr>
          <w:p w14:paraId="4C9F50AB" w14:textId="0447E724" w:rsidR="0030011B" w:rsidRPr="0030011B" w:rsidRDefault="0030011B" w:rsidP="0000359C">
            <w:pPr>
              <w:rPr>
                <w:sz w:val="20"/>
                <w:szCs w:val="20"/>
              </w:rPr>
            </w:pPr>
            <w:r w:rsidRPr="0030011B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6223E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30011B">
              <w:rPr>
                <w:rFonts w:ascii="Arial" w:hAnsi="Arial" w:cs="Arial"/>
                <w:b/>
                <w:bCs/>
                <w:sz w:val="20"/>
                <w:szCs w:val="20"/>
              </w:rPr>
              <w:t>-K1-W</w:t>
            </w:r>
            <w:r w:rsidR="006223E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3001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223EC">
              <w:rPr>
                <w:rFonts w:ascii="Arial" w:hAnsi="Arial" w:cs="Arial"/>
                <w:b/>
                <w:bCs/>
                <w:sz w:val="20"/>
                <w:szCs w:val="20"/>
              </w:rPr>
              <w:t>Voert met inzet van machines werkzaamheden uit voor teelt van product/gewas</w:t>
            </w:r>
            <w:r w:rsidRPr="0030011B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</w:tr>
      <w:tr w:rsidR="0030011B" w14:paraId="43FEB001" w14:textId="77777777" w:rsidTr="0000359C">
        <w:tc>
          <w:tcPr>
            <w:tcW w:w="9062" w:type="dxa"/>
          </w:tcPr>
          <w:p w14:paraId="23A6A6CB" w14:textId="77777777" w:rsidR="0030011B" w:rsidRPr="00E3769E" w:rsidRDefault="0030011B" w:rsidP="0000359C">
            <w:pPr>
              <w:rPr>
                <w:rFonts w:ascii="Arial" w:hAnsi="Arial" w:cs="Arial"/>
                <w:sz w:val="20"/>
                <w:szCs w:val="20"/>
              </w:rPr>
            </w:pPr>
            <w:r w:rsidRPr="00E3769E">
              <w:rPr>
                <w:rFonts w:ascii="Arial" w:hAnsi="Arial" w:cs="Arial"/>
                <w:sz w:val="20"/>
                <w:szCs w:val="20"/>
              </w:rPr>
              <w:t>Extra vragen stellen over: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4B5982E0" w14:textId="71FACEC4" w:rsidR="0030011B" w:rsidRPr="006223EC" w:rsidRDefault="006223EC" w:rsidP="006223EC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Basiskennis van de in de regio meest voorkomende gewassen</w:t>
            </w:r>
            <w:r w:rsidR="0030011B" w:rsidRPr="006223EC">
              <w:rPr>
                <w:szCs w:val="20"/>
              </w:rPr>
              <w:br/>
            </w:r>
          </w:p>
        </w:tc>
      </w:tr>
      <w:tr w:rsidR="0030011B" w14:paraId="3C8B76BC" w14:textId="77777777" w:rsidTr="0000359C">
        <w:tc>
          <w:tcPr>
            <w:tcW w:w="9062" w:type="dxa"/>
          </w:tcPr>
          <w:p w14:paraId="1CB2EE08" w14:textId="3A918774" w:rsidR="0030011B" w:rsidRDefault="0030011B" w:rsidP="0000359C">
            <w:pPr>
              <w:rPr>
                <w:rFonts w:ascii="Arial" w:hAnsi="Arial" w:cs="Arial"/>
                <w:sz w:val="20"/>
                <w:szCs w:val="20"/>
              </w:rPr>
            </w:pPr>
            <w:r w:rsidRPr="00E3769E">
              <w:rPr>
                <w:rFonts w:ascii="Arial" w:hAnsi="Arial" w:cs="Arial"/>
                <w:sz w:val="20"/>
                <w:szCs w:val="20"/>
              </w:rPr>
              <w:t>Voorbeeldvragen:</w:t>
            </w:r>
            <w:r w:rsidRPr="00E3769E">
              <w:rPr>
                <w:rFonts w:ascii="Arial" w:hAnsi="Arial" w:cs="Arial"/>
                <w:sz w:val="20"/>
                <w:szCs w:val="20"/>
              </w:rPr>
              <w:br/>
            </w:r>
          </w:p>
          <w:p w14:paraId="5C8A95C2" w14:textId="77777777" w:rsidR="006223EC" w:rsidRDefault="006223EC" w:rsidP="006223EC">
            <w:pPr>
              <w:pStyle w:val="Lijstalinea"/>
              <w:numPr>
                <w:ilvl w:val="0"/>
                <w:numId w:val="9"/>
              </w:numPr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Welke drie gewassen worden er in de regio het meest geteeld?</w:t>
            </w:r>
          </w:p>
          <w:p w14:paraId="4BA01123" w14:textId="77777777" w:rsidR="006223EC" w:rsidRDefault="006223EC" w:rsidP="006223EC">
            <w:pPr>
              <w:pStyle w:val="Lijstalinea"/>
              <w:numPr>
                <w:ilvl w:val="0"/>
                <w:numId w:val="9"/>
              </w:numPr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Welke werkzaamheden voert een loonwerker uit bij de teelt van ………?</w:t>
            </w:r>
          </w:p>
          <w:p w14:paraId="56BE4780" w14:textId="77777777" w:rsidR="006223EC" w:rsidRDefault="006223EC" w:rsidP="006223EC">
            <w:pPr>
              <w:pStyle w:val="Lijstalinea"/>
              <w:numPr>
                <w:ilvl w:val="0"/>
                <w:numId w:val="9"/>
              </w:numPr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Noem drie dingen die de opbrengst van de teelt kunnen beïnvloeden.</w:t>
            </w:r>
          </w:p>
          <w:p w14:paraId="367B8AE0" w14:textId="5CC9E6E5" w:rsidR="0030011B" w:rsidRPr="00E3769E" w:rsidRDefault="006223EC" w:rsidP="006223EC">
            <w:pPr>
              <w:pStyle w:val="Lijstalinea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 xml:space="preserve">Welke invloed hebben jouw werkzaamheden op de kwaliteit van het gewas? </w:t>
            </w:r>
            <w:r>
              <w:rPr>
                <w:rFonts w:ascii="Arial" w:hAnsi="Arial" w:cs="Arial"/>
                <w:color w:val="000000" w:themeColor="text1"/>
                <w:szCs w:val="20"/>
              </w:rPr>
              <w:br/>
            </w:r>
          </w:p>
        </w:tc>
      </w:tr>
    </w:tbl>
    <w:p w14:paraId="4D56EF73" w14:textId="77777777" w:rsidR="0030011B" w:rsidRDefault="0030011B" w:rsidP="0030011B"/>
    <w:sectPr w:rsidR="0030011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5C812" w14:textId="77777777" w:rsidR="00B9368D" w:rsidRDefault="00B9368D" w:rsidP="00B9368D">
      <w:pPr>
        <w:spacing w:after="0" w:line="240" w:lineRule="auto"/>
      </w:pPr>
      <w:r>
        <w:separator/>
      </w:r>
    </w:p>
  </w:endnote>
  <w:endnote w:type="continuationSeparator" w:id="0">
    <w:p w14:paraId="58E4966F" w14:textId="77777777" w:rsidR="00B9368D" w:rsidRDefault="00B9368D" w:rsidP="00B93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C6B59" w14:textId="77777777" w:rsidR="00B9368D" w:rsidRDefault="00B9368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8000766"/>
      <w:docPartObj>
        <w:docPartGallery w:val="Page Numbers (Bottom of Page)"/>
        <w:docPartUnique/>
      </w:docPartObj>
    </w:sdtPr>
    <w:sdtEndPr/>
    <w:sdtContent>
      <w:p w14:paraId="2F8E6BF8" w14:textId="38F803FF" w:rsidR="00B9368D" w:rsidRDefault="00B9368D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332C8C" w14:textId="77777777" w:rsidR="00B9368D" w:rsidRDefault="00B9368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6663D" w14:textId="77777777" w:rsidR="00B9368D" w:rsidRDefault="00B9368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73E26" w14:textId="77777777" w:rsidR="00B9368D" w:rsidRDefault="00B9368D" w:rsidP="00B9368D">
      <w:pPr>
        <w:spacing w:after="0" w:line="240" w:lineRule="auto"/>
      </w:pPr>
      <w:r>
        <w:separator/>
      </w:r>
    </w:p>
  </w:footnote>
  <w:footnote w:type="continuationSeparator" w:id="0">
    <w:p w14:paraId="04CA611E" w14:textId="77777777" w:rsidR="00B9368D" w:rsidRDefault="00B9368D" w:rsidP="00B93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A1D99" w14:textId="77777777" w:rsidR="00B9368D" w:rsidRDefault="00B9368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9E998" w14:textId="77777777" w:rsidR="00B9368D" w:rsidRDefault="00B9368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B89E5" w14:textId="77777777" w:rsidR="00B9368D" w:rsidRDefault="00B9368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6D0F"/>
    <w:multiLevelType w:val="hybridMultilevel"/>
    <w:tmpl w:val="3500B11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E4F4D"/>
    <w:multiLevelType w:val="hybridMultilevel"/>
    <w:tmpl w:val="C1068E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83769"/>
    <w:multiLevelType w:val="hybridMultilevel"/>
    <w:tmpl w:val="3500B11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E2A16"/>
    <w:multiLevelType w:val="hybridMultilevel"/>
    <w:tmpl w:val="84F4F1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25883"/>
    <w:multiLevelType w:val="hybridMultilevel"/>
    <w:tmpl w:val="E74039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306AD"/>
    <w:multiLevelType w:val="hybridMultilevel"/>
    <w:tmpl w:val="E89C35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9A71A0"/>
    <w:multiLevelType w:val="hybridMultilevel"/>
    <w:tmpl w:val="0AE686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9F56AB"/>
    <w:multiLevelType w:val="hybridMultilevel"/>
    <w:tmpl w:val="F926F3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37508"/>
    <w:multiLevelType w:val="hybridMultilevel"/>
    <w:tmpl w:val="F71A41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4F5E80"/>
    <w:multiLevelType w:val="hybridMultilevel"/>
    <w:tmpl w:val="427CE9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2030F5"/>
    <w:multiLevelType w:val="hybridMultilevel"/>
    <w:tmpl w:val="3500B11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616698">
    <w:abstractNumId w:val="1"/>
  </w:num>
  <w:num w:numId="2" w16cid:durableId="541786762">
    <w:abstractNumId w:val="3"/>
  </w:num>
  <w:num w:numId="3" w16cid:durableId="1327199520">
    <w:abstractNumId w:val="8"/>
  </w:num>
  <w:num w:numId="4" w16cid:durableId="23291001">
    <w:abstractNumId w:val="4"/>
  </w:num>
  <w:num w:numId="5" w16cid:durableId="2032755295">
    <w:abstractNumId w:val="7"/>
  </w:num>
  <w:num w:numId="6" w16cid:durableId="1280798243">
    <w:abstractNumId w:val="9"/>
  </w:num>
  <w:num w:numId="7" w16cid:durableId="298388697">
    <w:abstractNumId w:val="5"/>
  </w:num>
  <w:num w:numId="8" w16cid:durableId="613050981">
    <w:abstractNumId w:val="0"/>
  </w:num>
  <w:num w:numId="9" w16cid:durableId="1721590867">
    <w:abstractNumId w:val="6"/>
  </w:num>
  <w:num w:numId="10" w16cid:durableId="1037505434">
    <w:abstractNumId w:val="2"/>
  </w:num>
  <w:num w:numId="11" w16cid:durableId="4842005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69E"/>
    <w:rsid w:val="0030011B"/>
    <w:rsid w:val="00333644"/>
    <w:rsid w:val="00333BC9"/>
    <w:rsid w:val="00372BCE"/>
    <w:rsid w:val="004B6C3D"/>
    <w:rsid w:val="006223EC"/>
    <w:rsid w:val="007F4587"/>
    <w:rsid w:val="008C1D63"/>
    <w:rsid w:val="00993B4F"/>
    <w:rsid w:val="00A4515D"/>
    <w:rsid w:val="00A726E4"/>
    <w:rsid w:val="00A96B6E"/>
    <w:rsid w:val="00B9368D"/>
    <w:rsid w:val="00C37831"/>
    <w:rsid w:val="00E3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C0B9D"/>
  <w15:chartTrackingRefBased/>
  <w15:docId w15:val="{2351FE4F-8DAD-436E-B493-3FA792BE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6223EC"/>
    <w:pPr>
      <w:keepNext/>
      <w:keepLines/>
      <w:spacing w:before="160" w:after="40" w:line="240" w:lineRule="auto"/>
      <w:jc w:val="center"/>
      <w:outlineLvl w:val="1"/>
    </w:pPr>
    <w:rPr>
      <w:rFonts w:ascii="Candara Light" w:eastAsiaTheme="majorEastAsia" w:hAnsi="Candara Light" w:cstheme="majorBidi"/>
      <w:color w:val="44546A" w:themeColor="text2"/>
      <w:sz w:val="28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37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1"/>
    <w:qFormat/>
    <w:rsid w:val="00E3769E"/>
    <w:pPr>
      <w:spacing w:line="300" w:lineRule="auto"/>
      <w:ind w:left="720"/>
      <w:contextualSpacing/>
    </w:pPr>
    <w:rPr>
      <w:rFonts w:asciiTheme="majorHAnsi" w:eastAsiaTheme="minorEastAsia" w:hAnsiTheme="majorHAnsi"/>
      <w:sz w:val="20"/>
      <w:szCs w:val="21"/>
    </w:rPr>
  </w:style>
  <w:style w:type="paragraph" w:styleId="Koptekst">
    <w:name w:val="header"/>
    <w:basedOn w:val="Standaard"/>
    <w:link w:val="KoptekstChar"/>
    <w:uiPriority w:val="99"/>
    <w:unhideWhenUsed/>
    <w:rsid w:val="00B93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9368D"/>
  </w:style>
  <w:style w:type="paragraph" w:styleId="Voettekst">
    <w:name w:val="footer"/>
    <w:basedOn w:val="Standaard"/>
    <w:link w:val="VoettekstChar"/>
    <w:uiPriority w:val="99"/>
    <w:unhideWhenUsed/>
    <w:rsid w:val="00B93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368D"/>
  </w:style>
  <w:style w:type="character" w:customStyle="1" w:styleId="Kop2Char">
    <w:name w:val="Kop 2 Char"/>
    <w:basedOn w:val="Standaardalinea-lettertype"/>
    <w:link w:val="Kop2"/>
    <w:uiPriority w:val="9"/>
    <w:rsid w:val="006223EC"/>
    <w:rPr>
      <w:rFonts w:ascii="Candara Light" w:eastAsiaTheme="majorEastAsia" w:hAnsi="Candara Light" w:cstheme="majorBidi"/>
      <w:color w:val="44546A" w:themeColor="text2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45811FE8D5D44A880BD02529C82543" ma:contentTypeVersion="10" ma:contentTypeDescription="Een nieuw document maken." ma:contentTypeScope="" ma:versionID="f2cf89caed9c5be2cceacfddd0fbcdca">
  <xsd:schema xmlns:xsd="http://www.w3.org/2001/XMLSchema" xmlns:xs="http://www.w3.org/2001/XMLSchema" xmlns:p="http://schemas.microsoft.com/office/2006/metadata/properties" xmlns:ns2="bec6b510-6edd-465d-ac63-05d67dabdd35" xmlns:ns3="c706617e-2397-461b-97ee-1cc80114458a" targetNamespace="http://schemas.microsoft.com/office/2006/metadata/properties" ma:root="true" ma:fieldsID="47e7458440afcaa8eade091700756cbd" ns2:_="" ns3:_="">
    <xsd:import namespace="bec6b510-6edd-465d-ac63-05d67dabdd35"/>
    <xsd:import namespace="c706617e-2397-461b-97ee-1cc8011445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6b510-6edd-465d-ac63-05d67dabdd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6617e-2397-461b-97ee-1cc801144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CA8E2-EE65-4CEA-88FB-4CBC8091E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c6b510-6edd-465d-ac63-05d67dabdd35"/>
    <ds:schemaRef ds:uri="c706617e-2397-461b-97ee-1cc801144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1B858D-A0CC-4D34-AE89-8F9F64B034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F96EDE-A3D6-4DDD-A12A-2CD53F88FBC1}">
  <ds:schemaRefs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c2e09757-d42c-4fcd-ae27-c71d4b258210"/>
    <ds:schemaRef ds:uri="http://purl.org/dc/elements/1.1/"/>
    <ds:schemaRef ds:uri="http://schemas.openxmlformats.org/package/2006/metadata/core-properties"/>
    <ds:schemaRef ds:uri="bfe1b49f-1cd4-47d5-a3dc-4ad9ba0da7af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EC7A429-90D6-4BDE-B835-1413D1655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1167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Zone college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de Bruin</dc:creator>
  <cp:keywords/>
  <dc:description/>
  <cp:lastModifiedBy>Jurriën van 't Oever</cp:lastModifiedBy>
  <cp:revision>2</cp:revision>
  <dcterms:created xsi:type="dcterms:W3CDTF">2022-04-14T09:21:00Z</dcterms:created>
  <dcterms:modified xsi:type="dcterms:W3CDTF">2022-04-14T09:21:00Z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0x0101005545811FE8D5D44A880BD02529C82543</vt:lpwstr>
  </property>
</Properties>
</file>